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CE" w:rsidRDefault="009A6CCE" w:rsidP="0020456B">
      <w:pPr>
        <w:pStyle w:val="Nadpis3"/>
        <w:rPr>
          <w:rFonts w:ascii="Century Gothic" w:eastAsia="Calibri" w:hAnsi="Century Gothic"/>
          <w:color w:val="auto"/>
          <w:sz w:val="20"/>
          <w:szCs w:val="22"/>
        </w:rPr>
      </w:pPr>
    </w:p>
    <w:p w:rsidR="0020456B" w:rsidRPr="000F74D2" w:rsidRDefault="0020456B" w:rsidP="0020456B">
      <w:pPr>
        <w:pStyle w:val="Nadpis3"/>
        <w:rPr>
          <w:rFonts w:ascii="Century Gothic" w:hAnsi="Century Gothic" w:cs="Arial"/>
          <w:b/>
          <w:caps/>
          <w:sz w:val="32"/>
          <w:szCs w:val="28"/>
        </w:rPr>
      </w:pPr>
      <w:r w:rsidRPr="000F74D2">
        <w:rPr>
          <w:rFonts w:ascii="Century Gothic" w:hAnsi="Century Gothic" w:cs="Arial"/>
          <w:b/>
          <w:caps/>
          <w:sz w:val="32"/>
          <w:szCs w:val="28"/>
        </w:rPr>
        <w:t xml:space="preserve">seminář pro Pěstouny </w:t>
      </w:r>
    </w:p>
    <w:p w:rsidR="0020456B" w:rsidRPr="000F74D2" w:rsidRDefault="0020456B" w:rsidP="0020456B">
      <w:pPr>
        <w:pStyle w:val="Nadpis3"/>
        <w:rPr>
          <w:rFonts w:ascii="Century Gothic" w:hAnsi="Century Gothic" w:cs="Arial"/>
          <w:caps/>
          <w:sz w:val="24"/>
          <w:szCs w:val="22"/>
        </w:rPr>
      </w:pPr>
      <w:r w:rsidRPr="000F74D2">
        <w:rPr>
          <w:rFonts w:ascii="Century Gothic" w:hAnsi="Century Gothic" w:cs="Arial"/>
          <w:caps/>
          <w:sz w:val="24"/>
          <w:szCs w:val="22"/>
        </w:rPr>
        <w:t>v rámci povinného vzdělávání</w:t>
      </w:r>
    </w:p>
    <w:p w:rsidR="0020456B" w:rsidRPr="00E766B8" w:rsidRDefault="0020456B" w:rsidP="0020456B">
      <w:pPr>
        <w:rPr>
          <w:sz w:val="18"/>
        </w:rPr>
      </w:pPr>
    </w:p>
    <w:p w:rsidR="0020456B" w:rsidRPr="000F74D2" w:rsidRDefault="0020456B" w:rsidP="0020456B">
      <w:pPr>
        <w:tabs>
          <w:tab w:val="left" w:pos="709"/>
        </w:tabs>
        <w:ind w:left="2268" w:hanging="2268"/>
        <w:contextualSpacing/>
        <w:rPr>
          <w:rFonts w:cs="Arial"/>
          <w:noProof/>
          <w:color w:val="000000"/>
          <w:sz w:val="24"/>
        </w:rPr>
      </w:pPr>
      <w:r w:rsidRPr="000F74D2">
        <w:rPr>
          <w:rFonts w:cs="Arial"/>
          <w:color w:val="000000"/>
          <w:sz w:val="24"/>
        </w:rPr>
        <w:t>Kdy</w:t>
      </w:r>
      <w:r w:rsidRPr="000F74D2">
        <w:rPr>
          <w:rFonts w:cs="Arial"/>
          <w:noProof/>
          <w:color w:val="000000"/>
          <w:sz w:val="24"/>
        </w:rPr>
        <w:t>:</w:t>
      </w:r>
      <w:r w:rsidR="006225EE">
        <w:rPr>
          <w:rFonts w:cs="Arial"/>
          <w:noProof/>
          <w:color w:val="000000"/>
          <w:sz w:val="24"/>
        </w:rPr>
        <w:t xml:space="preserve">  </w:t>
      </w:r>
      <w:r w:rsidR="004B779E">
        <w:rPr>
          <w:rFonts w:cs="Arial"/>
          <w:b/>
          <w:noProof/>
          <w:color w:val="0070C0"/>
          <w:sz w:val="24"/>
        </w:rPr>
        <w:t>16. 9</w:t>
      </w:r>
      <w:r w:rsidR="00DB6A97">
        <w:rPr>
          <w:rFonts w:cs="Arial"/>
          <w:b/>
          <w:noProof/>
          <w:color w:val="0070C0"/>
          <w:sz w:val="24"/>
        </w:rPr>
        <w:t>.</w:t>
      </w:r>
      <w:r w:rsidR="006562B5" w:rsidRPr="000F74D2">
        <w:rPr>
          <w:rFonts w:cs="Arial"/>
          <w:b/>
          <w:noProof/>
          <w:color w:val="0070C0"/>
          <w:sz w:val="24"/>
        </w:rPr>
        <w:t xml:space="preserve"> 201</w:t>
      </w:r>
      <w:r w:rsidR="00123038">
        <w:rPr>
          <w:rFonts w:cs="Arial"/>
          <w:b/>
          <w:noProof/>
          <w:color w:val="0070C0"/>
          <w:sz w:val="24"/>
        </w:rPr>
        <w:t>6</w:t>
      </w:r>
      <w:r w:rsidRPr="000F74D2">
        <w:rPr>
          <w:rFonts w:cs="Arial"/>
          <w:noProof/>
          <w:color w:val="000000"/>
          <w:sz w:val="24"/>
        </w:rPr>
        <w:t xml:space="preserve">  (začátek v 9:00 hod</w:t>
      </w:r>
      <w:r w:rsidR="004B779E">
        <w:rPr>
          <w:rFonts w:cs="Arial"/>
          <w:noProof/>
          <w:color w:val="000000"/>
          <w:sz w:val="24"/>
        </w:rPr>
        <w:t>.</w:t>
      </w:r>
      <w:r w:rsidRPr="000F74D2">
        <w:rPr>
          <w:rFonts w:cs="Arial"/>
          <w:noProof/>
          <w:color w:val="000000"/>
          <w:sz w:val="24"/>
        </w:rPr>
        <w:t>, předpokládaný konec v</w:t>
      </w:r>
      <w:r w:rsidR="00A52EAE">
        <w:rPr>
          <w:rFonts w:cs="Arial"/>
          <w:noProof/>
          <w:color w:val="000000"/>
          <w:sz w:val="24"/>
        </w:rPr>
        <w:t>e</w:t>
      </w:r>
      <w:r w:rsidRPr="000F74D2">
        <w:rPr>
          <w:rFonts w:cs="Arial"/>
          <w:noProof/>
          <w:color w:val="000000"/>
          <w:sz w:val="24"/>
        </w:rPr>
        <w:t xml:space="preserve"> 1</w:t>
      </w:r>
      <w:r w:rsidR="0057361A">
        <w:rPr>
          <w:rFonts w:cs="Arial"/>
          <w:noProof/>
          <w:color w:val="000000"/>
          <w:sz w:val="24"/>
        </w:rPr>
        <w:t>3</w:t>
      </w:r>
      <w:r w:rsidRPr="000F74D2">
        <w:rPr>
          <w:rFonts w:cs="Arial"/>
          <w:noProof/>
          <w:color w:val="000000"/>
          <w:sz w:val="24"/>
        </w:rPr>
        <w:t>:</w:t>
      </w:r>
      <w:r w:rsidR="002E4ABB" w:rsidRPr="000F74D2">
        <w:rPr>
          <w:rFonts w:cs="Arial"/>
          <w:noProof/>
          <w:color w:val="000000"/>
          <w:sz w:val="24"/>
        </w:rPr>
        <w:t>0</w:t>
      </w:r>
      <w:r w:rsidR="006562B5" w:rsidRPr="000F74D2">
        <w:rPr>
          <w:rFonts w:cs="Arial"/>
          <w:noProof/>
          <w:color w:val="000000"/>
          <w:sz w:val="24"/>
        </w:rPr>
        <w:t>0</w:t>
      </w:r>
      <w:r w:rsidRPr="000F74D2">
        <w:rPr>
          <w:rFonts w:cs="Arial"/>
          <w:noProof/>
          <w:color w:val="000000"/>
          <w:sz w:val="24"/>
        </w:rPr>
        <w:t xml:space="preserve"> hod</w:t>
      </w:r>
      <w:r w:rsidR="004B779E">
        <w:rPr>
          <w:rFonts w:cs="Arial"/>
          <w:noProof/>
          <w:color w:val="000000"/>
          <w:sz w:val="24"/>
        </w:rPr>
        <w:t>.</w:t>
      </w:r>
      <w:r w:rsidRPr="000F74D2">
        <w:rPr>
          <w:rFonts w:cs="Arial"/>
          <w:noProof/>
          <w:color w:val="000000"/>
          <w:sz w:val="24"/>
        </w:rPr>
        <w:t>)</w:t>
      </w:r>
    </w:p>
    <w:p w:rsidR="0020456B" w:rsidRPr="000F74D2" w:rsidRDefault="0020456B" w:rsidP="0020456B">
      <w:pPr>
        <w:tabs>
          <w:tab w:val="left" w:pos="709"/>
        </w:tabs>
        <w:ind w:left="2268" w:hanging="2268"/>
        <w:contextualSpacing/>
        <w:rPr>
          <w:rFonts w:cs="Arial"/>
          <w:noProof/>
          <w:color w:val="000000"/>
          <w:sz w:val="8"/>
          <w:szCs w:val="6"/>
        </w:rPr>
      </w:pPr>
    </w:p>
    <w:p w:rsidR="00E31805" w:rsidRPr="000F74D2" w:rsidRDefault="0020456B" w:rsidP="0020456B">
      <w:pPr>
        <w:spacing w:after="0"/>
        <w:rPr>
          <w:rFonts w:cs="Arial"/>
          <w:b/>
          <w:noProof/>
          <w:color w:val="0070C0"/>
          <w:sz w:val="24"/>
        </w:rPr>
      </w:pPr>
      <w:r w:rsidRPr="000F74D2">
        <w:rPr>
          <w:rFonts w:cs="Arial"/>
          <w:noProof/>
          <w:color w:val="000000"/>
          <w:sz w:val="24"/>
        </w:rPr>
        <w:t>Kde:</w:t>
      </w:r>
      <w:r w:rsidR="006225EE">
        <w:rPr>
          <w:rFonts w:cs="Arial"/>
          <w:noProof/>
          <w:color w:val="000000"/>
          <w:sz w:val="24"/>
        </w:rPr>
        <w:t xml:space="preserve">  </w:t>
      </w:r>
      <w:r w:rsidRPr="000F74D2">
        <w:rPr>
          <w:rFonts w:cs="Arial"/>
          <w:b/>
          <w:noProof/>
          <w:color w:val="0070C0"/>
          <w:sz w:val="24"/>
        </w:rPr>
        <w:t>v</w:t>
      </w:r>
      <w:r w:rsidR="0057361A">
        <w:rPr>
          <w:rFonts w:cs="Arial"/>
          <w:b/>
          <w:noProof/>
          <w:color w:val="0070C0"/>
          <w:sz w:val="24"/>
        </w:rPr>
        <w:t> multifunkčním sále OKAMŽIK v Litoměřicích</w:t>
      </w:r>
      <w:r w:rsidRPr="000F74D2">
        <w:rPr>
          <w:rFonts w:cs="Arial"/>
          <w:b/>
          <w:noProof/>
          <w:color w:val="0070C0"/>
          <w:sz w:val="24"/>
        </w:rPr>
        <w:t xml:space="preserve">, </w:t>
      </w:r>
    </w:p>
    <w:p w:rsidR="0020456B" w:rsidRPr="000F74D2" w:rsidRDefault="009A6CCE" w:rsidP="0020456B">
      <w:pPr>
        <w:spacing w:after="0"/>
        <w:rPr>
          <w:b/>
          <w:color w:val="0070C0"/>
          <w:sz w:val="24"/>
        </w:rPr>
      </w:pPr>
      <w:r w:rsidRPr="000F74D2">
        <w:rPr>
          <w:rFonts w:cs="Arial"/>
          <w:noProof/>
          <w:sz w:val="24"/>
        </w:rPr>
        <w:tab/>
      </w:r>
      <w:r w:rsidR="0057361A">
        <w:rPr>
          <w:rFonts w:cs="Arial"/>
          <w:noProof/>
          <w:sz w:val="24"/>
        </w:rPr>
        <w:t>Osvobození 19, 412 01 Litoměřice</w:t>
      </w:r>
    </w:p>
    <w:p w:rsidR="0020456B" w:rsidRPr="000F74D2" w:rsidRDefault="0020456B" w:rsidP="0093712D">
      <w:pPr>
        <w:spacing w:line="240" w:lineRule="auto"/>
        <w:ind w:firstLine="1134"/>
        <w:rPr>
          <w:sz w:val="8"/>
          <w:szCs w:val="6"/>
        </w:rPr>
      </w:pPr>
    </w:p>
    <w:p w:rsidR="0020456B" w:rsidRPr="000F74D2" w:rsidRDefault="009A6CCE" w:rsidP="0020456B">
      <w:pPr>
        <w:spacing w:line="240" w:lineRule="auto"/>
        <w:contextualSpacing/>
        <w:rPr>
          <w:rFonts w:cs="Arial"/>
          <w:b/>
          <w:sz w:val="24"/>
        </w:rPr>
      </w:pPr>
      <w:r w:rsidRPr="000F74D2">
        <w:rPr>
          <w:rFonts w:cs="Arial"/>
          <w:sz w:val="24"/>
        </w:rPr>
        <w:t>Č</w:t>
      </w:r>
      <w:r w:rsidR="0020456B" w:rsidRPr="000F74D2">
        <w:rPr>
          <w:rFonts w:cs="Arial"/>
          <w:sz w:val="24"/>
        </w:rPr>
        <w:t>asová dotace semináře</w:t>
      </w:r>
      <w:r w:rsidRPr="000F74D2">
        <w:rPr>
          <w:rFonts w:cs="Arial"/>
          <w:sz w:val="24"/>
        </w:rPr>
        <w:t>:</w:t>
      </w:r>
      <w:r w:rsidR="006225EE">
        <w:rPr>
          <w:rFonts w:cs="Arial"/>
          <w:sz w:val="24"/>
        </w:rPr>
        <w:t xml:space="preserve"> </w:t>
      </w:r>
      <w:r w:rsidRPr="000F74D2">
        <w:rPr>
          <w:rFonts w:cs="Arial"/>
          <w:b/>
          <w:sz w:val="24"/>
        </w:rPr>
        <w:t xml:space="preserve"> </w:t>
      </w:r>
      <w:r w:rsidR="0057361A">
        <w:rPr>
          <w:rFonts w:cs="Arial"/>
          <w:b/>
          <w:sz w:val="24"/>
        </w:rPr>
        <w:t>4</w:t>
      </w:r>
      <w:r w:rsidRPr="000F74D2">
        <w:rPr>
          <w:rFonts w:cs="Arial"/>
          <w:b/>
          <w:sz w:val="24"/>
        </w:rPr>
        <w:t xml:space="preserve"> hodin</w:t>
      </w:r>
      <w:r w:rsidR="0057361A">
        <w:rPr>
          <w:rFonts w:cs="Arial"/>
          <w:b/>
          <w:sz w:val="24"/>
        </w:rPr>
        <w:t>y</w:t>
      </w:r>
    </w:p>
    <w:p w:rsidR="0020456B" w:rsidRPr="00E766B8" w:rsidRDefault="0020456B" w:rsidP="0020456B">
      <w:pPr>
        <w:spacing w:line="240" w:lineRule="auto"/>
        <w:contextualSpacing/>
        <w:rPr>
          <w:rFonts w:cs="Arial"/>
          <w:color w:val="1F497D"/>
          <w:sz w:val="18"/>
        </w:rPr>
      </w:pPr>
    </w:p>
    <w:p w:rsidR="004761FD" w:rsidRPr="004B779E" w:rsidRDefault="003C10BA" w:rsidP="004761FD">
      <w:pPr>
        <w:spacing w:line="240" w:lineRule="auto"/>
        <w:ind w:left="1701" w:hanging="1701"/>
        <w:contextualSpacing/>
        <w:rPr>
          <w:rFonts w:cs="Arial"/>
          <w:b/>
          <w:caps/>
          <w:color w:val="FF0000"/>
          <w:sz w:val="28"/>
        </w:rPr>
      </w:pPr>
      <w:r>
        <w:rPr>
          <w:rFonts w:cs="Arial"/>
          <w:sz w:val="24"/>
        </w:rPr>
        <w:t>Téma:</w:t>
      </w:r>
      <w:r w:rsidR="00123038">
        <w:rPr>
          <w:rFonts w:cs="Arial"/>
          <w:sz w:val="24"/>
        </w:rPr>
        <w:t xml:space="preserve"> </w:t>
      </w:r>
      <w:r w:rsidR="006225EE">
        <w:rPr>
          <w:rFonts w:cs="Arial"/>
          <w:sz w:val="24"/>
        </w:rPr>
        <w:t xml:space="preserve"> </w:t>
      </w:r>
      <w:r w:rsidR="0020456B" w:rsidRPr="004B779E">
        <w:rPr>
          <w:rFonts w:cs="Arial"/>
          <w:b/>
          <w:caps/>
          <w:color w:val="FF0000"/>
          <w:sz w:val="28"/>
        </w:rPr>
        <w:t>„</w:t>
      </w:r>
      <w:r w:rsidR="004B779E" w:rsidRPr="004B779E">
        <w:rPr>
          <w:rFonts w:cs="Arial"/>
          <w:b/>
          <w:caps/>
          <w:color w:val="FF0000"/>
          <w:sz w:val="28"/>
        </w:rPr>
        <w:t>ŠKOLNÍ POTÍŽE A JAK NA NĚ</w:t>
      </w:r>
      <w:r w:rsidR="0020456B" w:rsidRPr="004B779E">
        <w:rPr>
          <w:rFonts w:cs="Arial"/>
          <w:b/>
          <w:caps/>
          <w:color w:val="FF0000"/>
          <w:sz w:val="28"/>
        </w:rPr>
        <w:t>“</w:t>
      </w:r>
    </w:p>
    <w:p w:rsidR="0093712D" w:rsidRPr="00E766B8" w:rsidRDefault="0093712D" w:rsidP="00123038">
      <w:pPr>
        <w:spacing w:line="240" w:lineRule="auto"/>
        <w:ind w:left="1701" w:hanging="1701"/>
        <w:contextualSpacing/>
        <w:rPr>
          <w:rFonts w:cs="Arial"/>
          <w:color w:val="FF0000"/>
          <w:sz w:val="18"/>
        </w:rPr>
      </w:pPr>
    </w:p>
    <w:p w:rsidR="000F74D2" w:rsidRPr="007157B4" w:rsidRDefault="000F74D2" w:rsidP="007157B4">
      <w:pPr>
        <w:spacing w:before="240" w:after="0" w:line="240" w:lineRule="auto"/>
        <w:contextualSpacing/>
        <w:rPr>
          <w:rFonts w:cs="Arial"/>
          <w:noProof/>
          <w:sz w:val="24"/>
          <w:szCs w:val="28"/>
        </w:rPr>
      </w:pPr>
      <w:r w:rsidRPr="003C10BA">
        <w:rPr>
          <w:rFonts w:cs="Arial"/>
          <w:noProof/>
          <w:sz w:val="24"/>
          <w:szCs w:val="28"/>
        </w:rPr>
        <w:t>Obsah:</w:t>
      </w:r>
    </w:p>
    <w:p w:rsidR="004B779E" w:rsidRDefault="004B779E" w:rsidP="004B779E">
      <w:pPr>
        <w:numPr>
          <w:ilvl w:val="0"/>
          <w:numId w:val="9"/>
        </w:numPr>
        <w:spacing w:after="0"/>
        <w:contextualSpacing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Školní potíže, se kterými se můžeme setkat u dětí a mládeže</w:t>
      </w:r>
    </w:p>
    <w:p w:rsidR="004B779E" w:rsidRPr="004B779E" w:rsidRDefault="004B779E" w:rsidP="004B779E">
      <w:pPr>
        <w:spacing w:after="0"/>
        <w:ind w:left="1080"/>
        <w:contextualSpacing/>
        <w:rPr>
          <w:color w:val="0070C0"/>
          <w:sz w:val="6"/>
          <w:szCs w:val="16"/>
        </w:rPr>
      </w:pPr>
    </w:p>
    <w:p w:rsidR="004B779E" w:rsidRDefault="004B779E" w:rsidP="004B779E">
      <w:pPr>
        <w:numPr>
          <w:ilvl w:val="0"/>
          <w:numId w:val="9"/>
        </w:numPr>
        <w:spacing w:after="0"/>
        <w:contextualSpacing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Jak rozeznat hranice mezi psychickými a výchovnými problémy</w:t>
      </w:r>
    </w:p>
    <w:p w:rsidR="004B779E" w:rsidRPr="004B779E" w:rsidRDefault="004B779E" w:rsidP="004B779E">
      <w:pPr>
        <w:spacing w:after="0"/>
        <w:ind w:left="1080"/>
        <w:contextualSpacing/>
        <w:rPr>
          <w:color w:val="0070C0"/>
          <w:sz w:val="6"/>
          <w:szCs w:val="24"/>
        </w:rPr>
      </w:pPr>
    </w:p>
    <w:p w:rsidR="004B779E" w:rsidRDefault="004B779E" w:rsidP="004B779E">
      <w:pPr>
        <w:numPr>
          <w:ilvl w:val="0"/>
          <w:numId w:val="9"/>
        </w:numPr>
        <w:spacing w:after="0"/>
        <w:contextualSpacing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Kdy navštívit psychologa či jiné odborníky</w:t>
      </w:r>
    </w:p>
    <w:p w:rsidR="004761FD" w:rsidRPr="004761FD" w:rsidRDefault="004761FD" w:rsidP="004761FD">
      <w:pPr>
        <w:spacing w:before="240" w:line="240" w:lineRule="auto"/>
        <w:ind w:left="1080"/>
        <w:contextualSpacing/>
        <w:rPr>
          <w:color w:val="0070C0"/>
          <w:sz w:val="6"/>
          <w:szCs w:val="24"/>
        </w:rPr>
      </w:pPr>
    </w:p>
    <w:p w:rsidR="007157B4" w:rsidRDefault="004761FD" w:rsidP="001220C2">
      <w:pPr>
        <w:numPr>
          <w:ilvl w:val="0"/>
          <w:numId w:val="9"/>
        </w:numPr>
        <w:spacing w:before="240" w:line="240" w:lineRule="auto"/>
        <w:contextualSpacing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Otázky a odpovědi, diskuze</w:t>
      </w:r>
      <w:r w:rsidR="00426F14">
        <w:rPr>
          <w:color w:val="0070C0"/>
          <w:sz w:val="24"/>
          <w:szCs w:val="24"/>
        </w:rPr>
        <w:t>.</w:t>
      </w:r>
    </w:p>
    <w:p w:rsidR="004761FD" w:rsidRPr="00E766B8" w:rsidRDefault="004761FD" w:rsidP="00B12EA5">
      <w:pPr>
        <w:spacing w:after="0"/>
        <w:contextualSpacing/>
        <w:rPr>
          <w:color w:val="0070C0"/>
          <w:sz w:val="18"/>
          <w:szCs w:val="24"/>
        </w:rPr>
      </w:pPr>
    </w:p>
    <w:p w:rsidR="00B174AC" w:rsidRPr="00B174AC" w:rsidRDefault="00B174AC" w:rsidP="00B12EA5">
      <w:pPr>
        <w:spacing w:after="0"/>
        <w:contextualSpacing/>
        <w:rPr>
          <w:color w:val="0070C0"/>
          <w:sz w:val="10"/>
          <w:szCs w:val="24"/>
        </w:rPr>
      </w:pPr>
    </w:p>
    <w:p w:rsidR="006225EE" w:rsidRDefault="00426F14" w:rsidP="00426F14">
      <w:pPr>
        <w:spacing w:after="0"/>
        <w:contextualSpacing/>
        <w:rPr>
          <w:rFonts w:cs="Arial"/>
          <w:bCs/>
          <w:iCs/>
          <w:sz w:val="24"/>
          <w:szCs w:val="24"/>
        </w:rPr>
      </w:pPr>
      <w:r w:rsidRPr="00426F14">
        <w:rPr>
          <w:color w:val="000000"/>
          <w:sz w:val="24"/>
          <w:szCs w:val="24"/>
        </w:rPr>
        <w:t xml:space="preserve">Seminářem nás provede  </w:t>
      </w:r>
      <w:r w:rsidRPr="00426F14">
        <w:rPr>
          <w:b/>
          <w:color w:val="FF0000"/>
          <w:sz w:val="24"/>
          <w:szCs w:val="24"/>
        </w:rPr>
        <w:t>Bc.</w:t>
      </w:r>
      <w:r w:rsidRPr="00426F14">
        <w:rPr>
          <w:color w:val="000000"/>
          <w:sz w:val="24"/>
          <w:szCs w:val="24"/>
        </w:rPr>
        <w:t xml:space="preserve"> </w:t>
      </w:r>
      <w:r w:rsidRPr="00426F14">
        <w:rPr>
          <w:rFonts w:cs="Arial"/>
          <w:b/>
          <w:color w:val="FF0000"/>
          <w:sz w:val="24"/>
          <w:szCs w:val="24"/>
        </w:rPr>
        <w:t xml:space="preserve">Lenka Ságnerová </w:t>
      </w:r>
      <w:r w:rsidRPr="00426F14">
        <w:rPr>
          <w:rFonts w:cs="Arial"/>
          <w:sz w:val="24"/>
          <w:szCs w:val="24"/>
        </w:rPr>
        <w:t xml:space="preserve">- poskytuje poradenskou a konzultační činnost pro rodiny, 20 let se </w:t>
      </w:r>
      <w:r w:rsidRPr="00426F14">
        <w:rPr>
          <w:rFonts w:cs="Arial"/>
          <w:bCs/>
          <w:iCs/>
          <w:sz w:val="24"/>
          <w:szCs w:val="24"/>
        </w:rPr>
        <w:t>zabývá zážitkovou psychoterapií. Absolvovala psychoterapeutický výcvik v rodinné systemické terapii Modelu růstu Virginie Satirové, IVS ČR</w:t>
      </w:r>
      <w:r w:rsidRPr="00426F14">
        <w:rPr>
          <w:rFonts w:cs="Arial"/>
          <w:sz w:val="24"/>
          <w:szCs w:val="24"/>
        </w:rPr>
        <w:t xml:space="preserve">  </w:t>
      </w:r>
      <w:r w:rsidRPr="00426F14">
        <w:rPr>
          <w:rFonts w:cs="Arial"/>
          <w:bCs/>
          <w:iCs/>
          <w:sz w:val="24"/>
          <w:szCs w:val="24"/>
        </w:rPr>
        <w:t>a Satir transformational systematic therapy LEVEL II. Canada, Satir institut of the Pacific.</w:t>
      </w:r>
    </w:p>
    <w:p w:rsidR="005C69D1" w:rsidRPr="00E766B8" w:rsidRDefault="005C69D1" w:rsidP="00426F14">
      <w:pPr>
        <w:spacing w:after="0"/>
        <w:contextualSpacing/>
        <w:rPr>
          <w:rFonts w:cs="Arial"/>
          <w:bCs/>
          <w:iCs/>
          <w:sz w:val="18"/>
          <w:szCs w:val="24"/>
        </w:rPr>
      </w:pPr>
    </w:p>
    <w:p w:rsidR="005C69D1" w:rsidRPr="00426F14" w:rsidRDefault="005C69D1" w:rsidP="005C69D1">
      <w:pPr>
        <w:spacing w:after="0"/>
        <w:ind w:right="-141"/>
        <w:contextualSpacing/>
        <w:rPr>
          <w:rFonts w:cs="Arial"/>
          <w:sz w:val="24"/>
          <w:szCs w:val="24"/>
        </w:rPr>
      </w:pPr>
      <w:r>
        <w:rPr>
          <w:rFonts w:cs="Arial"/>
          <w:bCs/>
          <w:iCs/>
          <w:sz w:val="24"/>
          <w:szCs w:val="24"/>
        </w:rPr>
        <w:t>Pro klienty s uzavřenou dohodou o výkonu pěstounské péče s Centrem pro NRP, je tato částka hrazena ze státního příspěvku.</w:t>
      </w:r>
    </w:p>
    <w:p w:rsidR="004761FD" w:rsidRPr="00E766B8" w:rsidRDefault="004761FD" w:rsidP="004761FD">
      <w:pPr>
        <w:spacing w:after="0"/>
        <w:contextualSpacing/>
        <w:rPr>
          <w:rFonts w:cs="Arial"/>
          <w:sz w:val="18"/>
        </w:rPr>
      </w:pPr>
    </w:p>
    <w:p w:rsidR="00E766B8" w:rsidRDefault="0020456B" w:rsidP="0020456B">
      <w:pPr>
        <w:spacing w:line="240" w:lineRule="auto"/>
        <w:contextualSpacing/>
        <w:rPr>
          <w:rFonts w:cs="Arial"/>
          <w:sz w:val="24"/>
        </w:rPr>
      </w:pPr>
      <w:r w:rsidRPr="000F74D2">
        <w:rPr>
          <w:rFonts w:cs="Arial"/>
          <w:sz w:val="24"/>
        </w:rPr>
        <w:t xml:space="preserve">Pro účastníky semináře bude zajištěno drobné </w:t>
      </w:r>
      <w:r w:rsidRPr="000F74D2">
        <w:rPr>
          <w:rFonts w:cs="Arial"/>
          <w:b/>
          <w:sz w:val="24"/>
        </w:rPr>
        <w:t>občerstvení</w:t>
      </w:r>
      <w:r w:rsidRPr="000F74D2">
        <w:rPr>
          <w:rFonts w:cs="Arial"/>
          <w:sz w:val="24"/>
        </w:rPr>
        <w:t>.</w:t>
      </w:r>
    </w:p>
    <w:p w:rsidR="00E766B8" w:rsidRPr="00E766B8" w:rsidRDefault="00E766B8" w:rsidP="0020456B">
      <w:pPr>
        <w:spacing w:line="240" w:lineRule="auto"/>
        <w:contextualSpacing/>
        <w:rPr>
          <w:rFonts w:cs="Arial"/>
          <w:sz w:val="18"/>
        </w:rPr>
      </w:pPr>
    </w:p>
    <w:p w:rsidR="00E766B8" w:rsidRDefault="00E766B8" w:rsidP="00E766B8">
      <w:pPr>
        <w:spacing w:after="0"/>
        <w:contextualSpacing/>
        <w:rPr>
          <w:rFonts w:cs="Arial"/>
          <w:bCs/>
          <w:iCs/>
          <w:sz w:val="24"/>
          <w:szCs w:val="24"/>
        </w:rPr>
      </w:pPr>
      <w:r>
        <w:rPr>
          <w:rFonts w:cs="Arial"/>
          <w:b/>
          <w:bCs/>
          <w:iCs/>
          <w:sz w:val="24"/>
          <w:szCs w:val="24"/>
        </w:rPr>
        <w:t>Cena semináře je 1.000,- Kč</w:t>
      </w:r>
      <w:r>
        <w:rPr>
          <w:rFonts w:cs="Arial"/>
          <w:bCs/>
          <w:iCs/>
          <w:sz w:val="24"/>
          <w:szCs w:val="24"/>
        </w:rPr>
        <w:t xml:space="preserve"> za účastníka.</w:t>
      </w:r>
    </w:p>
    <w:p w:rsidR="0020456B" w:rsidRPr="00E766B8" w:rsidRDefault="00E766B8" w:rsidP="00E766B8">
      <w:pPr>
        <w:spacing w:after="0"/>
        <w:ind w:right="-141"/>
        <w:contextualSpacing/>
        <w:rPr>
          <w:rFonts w:cs="Arial"/>
          <w:sz w:val="24"/>
          <w:szCs w:val="24"/>
        </w:rPr>
      </w:pPr>
      <w:r>
        <w:rPr>
          <w:rFonts w:cs="Arial"/>
          <w:bCs/>
          <w:iCs/>
          <w:sz w:val="24"/>
          <w:szCs w:val="24"/>
        </w:rPr>
        <w:t>Pro klienty s uzavřenou dohodou o výkonu pěstounské péče s Centrem pro NRP, je tato částka hrazena ze státního příspěvku.</w:t>
      </w:r>
      <w:r>
        <w:rPr>
          <w:rFonts w:cs="Arial"/>
          <w:sz w:val="24"/>
        </w:rPr>
        <w:t xml:space="preserve"> </w:t>
      </w:r>
      <w:r w:rsidR="0020456B" w:rsidRPr="000F74D2">
        <w:rPr>
          <w:rFonts w:cs="Arial"/>
          <w:sz w:val="24"/>
        </w:rPr>
        <w:t xml:space="preserve"> </w:t>
      </w:r>
    </w:p>
    <w:p w:rsidR="0020456B" w:rsidRPr="00E766B8" w:rsidRDefault="0020456B" w:rsidP="0020456B">
      <w:pPr>
        <w:spacing w:line="240" w:lineRule="auto"/>
        <w:contextualSpacing/>
        <w:rPr>
          <w:rFonts w:cs="Arial"/>
          <w:b/>
          <w:sz w:val="16"/>
        </w:rPr>
      </w:pPr>
    </w:p>
    <w:p w:rsidR="0020456B" w:rsidRDefault="0020456B" w:rsidP="0020456B">
      <w:pPr>
        <w:spacing w:line="240" w:lineRule="auto"/>
        <w:contextualSpacing/>
        <w:rPr>
          <w:rFonts w:cs="Arial"/>
          <w:sz w:val="24"/>
        </w:rPr>
      </w:pPr>
      <w:r w:rsidRPr="000F74D2">
        <w:rPr>
          <w:rFonts w:cs="Arial"/>
          <w:sz w:val="24"/>
        </w:rPr>
        <w:t xml:space="preserve">Po ukončení semináře dostanou pěstouni </w:t>
      </w:r>
      <w:r w:rsidRPr="000F74D2">
        <w:rPr>
          <w:rFonts w:cs="Arial"/>
          <w:b/>
          <w:sz w:val="24"/>
        </w:rPr>
        <w:t xml:space="preserve">osvědčení </w:t>
      </w:r>
      <w:r w:rsidRPr="00B12EA5">
        <w:rPr>
          <w:rFonts w:cs="Arial"/>
          <w:sz w:val="24"/>
        </w:rPr>
        <w:t>o absolvování</w:t>
      </w:r>
      <w:r w:rsidR="00430F43" w:rsidRPr="00B12EA5">
        <w:rPr>
          <w:rFonts w:cs="Arial"/>
          <w:sz w:val="24"/>
        </w:rPr>
        <w:t xml:space="preserve"> </w:t>
      </w:r>
      <w:r w:rsidR="00A52EAE">
        <w:rPr>
          <w:rFonts w:cs="Arial"/>
          <w:sz w:val="24"/>
        </w:rPr>
        <w:t>4</w:t>
      </w:r>
      <w:r w:rsidR="00430F43" w:rsidRPr="00B12EA5">
        <w:rPr>
          <w:rFonts w:cs="Arial"/>
          <w:sz w:val="24"/>
        </w:rPr>
        <w:t xml:space="preserve"> hodin</w:t>
      </w:r>
      <w:r w:rsidRPr="000F74D2">
        <w:rPr>
          <w:rFonts w:cs="Arial"/>
          <w:sz w:val="24"/>
        </w:rPr>
        <w:t xml:space="preserve"> povinného vzdělávání.</w:t>
      </w:r>
    </w:p>
    <w:p w:rsidR="00B12EA5" w:rsidRPr="000F74D2" w:rsidRDefault="00B12EA5" w:rsidP="0020456B">
      <w:pPr>
        <w:spacing w:line="240" w:lineRule="auto"/>
        <w:contextualSpacing/>
        <w:rPr>
          <w:rFonts w:cs="Arial"/>
          <w:sz w:val="24"/>
        </w:rPr>
      </w:pPr>
    </w:p>
    <w:p w:rsidR="0020456B" w:rsidRPr="00E766B8" w:rsidRDefault="0020456B" w:rsidP="0020456B">
      <w:pPr>
        <w:spacing w:line="240" w:lineRule="auto"/>
        <w:contextualSpacing/>
        <w:rPr>
          <w:rFonts w:cs="Arial"/>
          <w:noProof/>
          <w:color w:val="000000"/>
          <w:sz w:val="16"/>
        </w:rPr>
      </w:pPr>
      <w:r w:rsidRPr="004F582D">
        <w:rPr>
          <w:rFonts w:cs="Arial"/>
          <w:noProof/>
          <w:color w:val="000000"/>
          <w:sz w:val="22"/>
        </w:rPr>
        <w:t xml:space="preserve">             </w:t>
      </w:r>
    </w:p>
    <w:p w:rsidR="0020456B" w:rsidRDefault="0020456B" w:rsidP="0020456B">
      <w:pPr>
        <w:spacing w:line="240" w:lineRule="auto"/>
        <w:contextualSpacing/>
        <w:rPr>
          <w:rFonts w:cs="Arial"/>
          <w:sz w:val="24"/>
        </w:rPr>
      </w:pPr>
      <w:r w:rsidRPr="000F74D2">
        <w:rPr>
          <w:rFonts w:cs="Arial"/>
          <w:sz w:val="24"/>
        </w:rPr>
        <w:t xml:space="preserve">Těšíme se na Vaši účast a na setkání s Vámi. </w:t>
      </w:r>
    </w:p>
    <w:p w:rsidR="004761FD" w:rsidRDefault="004761FD" w:rsidP="0020456B">
      <w:pPr>
        <w:spacing w:line="240" w:lineRule="auto"/>
        <w:contextualSpacing/>
        <w:rPr>
          <w:rFonts w:cs="Arial"/>
          <w:sz w:val="24"/>
        </w:rPr>
      </w:pPr>
    </w:p>
    <w:p w:rsidR="0020456B" w:rsidRPr="000F74D2" w:rsidRDefault="0020456B" w:rsidP="0020456B">
      <w:pPr>
        <w:spacing w:line="240" w:lineRule="auto"/>
        <w:contextualSpacing/>
        <w:rPr>
          <w:rFonts w:cs="Arial"/>
          <w:sz w:val="24"/>
        </w:rPr>
      </w:pPr>
    </w:p>
    <w:p w:rsidR="006C3396" w:rsidRPr="000F74D2" w:rsidRDefault="008E504D" w:rsidP="008E504D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 xml:space="preserve">                                                                                     </w:t>
      </w:r>
      <w:r>
        <w:rPr>
          <w:rFonts w:cs="Arial"/>
          <w:sz w:val="24"/>
        </w:rPr>
        <w:tab/>
      </w:r>
      <w:r w:rsidR="0020456B" w:rsidRPr="000F74D2">
        <w:rPr>
          <w:rFonts w:cs="Arial"/>
          <w:sz w:val="24"/>
        </w:rPr>
        <w:t xml:space="preserve">Bc. </w:t>
      </w:r>
      <w:r w:rsidR="00430F43" w:rsidRPr="000F74D2">
        <w:rPr>
          <w:rFonts w:cs="Arial"/>
          <w:sz w:val="24"/>
        </w:rPr>
        <w:t>Kamila Racková</w:t>
      </w:r>
    </w:p>
    <w:p w:rsidR="0020456B" w:rsidRPr="000F74D2" w:rsidRDefault="00430F43" w:rsidP="008E504D">
      <w:pPr>
        <w:spacing w:line="240" w:lineRule="auto"/>
        <w:ind w:left="4956" w:firstLine="708"/>
        <w:contextualSpacing/>
        <w:rPr>
          <w:rFonts w:cs="Arial"/>
          <w:sz w:val="24"/>
        </w:rPr>
      </w:pPr>
      <w:r w:rsidRPr="000F74D2">
        <w:rPr>
          <w:rFonts w:cs="Arial"/>
          <w:sz w:val="24"/>
        </w:rPr>
        <w:t xml:space="preserve">vedoucí </w:t>
      </w:r>
      <w:r w:rsidR="008E504D">
        <w:rPr>
          <w:rFonts w:cs="Arial"/>
          <w:sz w:val="24"/>
        </w:rPr>
        <w:t xml:space="preserve">týmu </w:t>
      </w:r>
      <w:r w:rsidRPr="000F74D2">
        <w:rPr>
          <w:rFonts w:cs="Arial"/>
          <w:sz w:val="24"/>
        </w:rPr>
        <w:t>vzdělávání</w:t>
      </w:r>
      <w:r w:rsidR="0020456B" w:rsidRPr="000F74D2">
        <w:rPr>
          <w:rFonts w:cs="Arial"/>
          <w:sz w:val="24"/>
        </w:rPr>
        <w:t xml:space="preserve"> </w:t>
      </w:r>
    </w:p>
    <w:p w:rsidR="0020456B" w:rsidRPr="00304B5D" w:rsidRDefault="0020456B" w:rsidP="000C74F6">
      <w:pPr>
        <w:rPr>
          <w:sz w:val="22"/>
        </w:rPr>
      </w:pPr>
    </w:p>
    <w:sectPr w:rsidR="0020456B" w:rsidRPr="00304B5D" w:rsidSect="004F582D">
      <w:headerReference w:type="default" r:id="rId8"/>
      <w:pgSz w:w="11906" w:h="16838"/>
      <w:pgMar w:top="1417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FEF" w:rsidRDefault="00612FEF" w:rsidP="002516F5">
      <w:pPr>
        <w:spacing w:after="0" w:line="240" w:lineRule="auto"/>
      </w:pPr>
      <w:r>
        <w:separator/>
      </w:r>
    </w:p>
  </w:endnote>
  <w:endnote w:type="continuationSeparator" w:id="0">
    <w:p w:rsidR="00612FEF" w:rsidRDefault="00612FEF" w:rsidP="0025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FEF" w:rsidRDefault="00612FEF" w:rsidP="002516F5">
      <w:pPr>
        <w:spacing w:after="0" w:line="240" w:lineRule="auto"/>
      </w:pPr>
      <w:r>
        <w:separator/>
      </w:r>
    </w:p>
  </w:footnote>
  <w:footnote w:type="continuationSeparator" w:id="0">
    <w:p w:rsidR="00612FEF" w:rsidRDefault="00612FEF" w:rsidP="00251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ABB" w:rsidRPr="00162726" w:rsidRDefault="00972207" w:rsidP="002E4ABB">
    <w:pPr>
      <w:pStyle w:val="Zhlav"/>
      <w:ind w:left="1843"/>
      <w:rPr>
        <w:b/>
        <w:sz w:val="18"/>
        <w:szCs w:val="18"/>
      </w:rPr>
    </w:pPr>
    <w:r>
      <w:rPr>
        <w:b/>
        <w:noProof/>
        <w:sz w:val="18"/>
        <w:szCs w:val="18"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-45720</wp:posOffset>
          </wp:positionH>
          <wp:positionV relativeFrom="margin">
            <wp:posOffset>-1303020</wp:posOffset>
          </wp:positionV>
          <wp:extent cx="1062355" cy="1092835"/>
          <wp:effectExtent l="19050" t="0" r="4445" b="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1092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4ABB" w:rsidRPr="00162726">
      <w:rPr>
        <w:b/>
        <w:sz w:val="18"/>
        <w:szCs w:val="18"/>
      </w:rPr>
      <w:t>CENTRUM PRO NÁHRADNÍ RODINNOU PÉČI, o.</w:t>
    </w:r>
    <w:r w:rsidR="002E4ABB">
      <w:rPr>
        <w:b/>
        <w:sz w:val="18"/>
        <w:szCs w:val="18"/>
      </w:rPr>
      <w:t>p.</w:t>
    </w:r>
    <w:r w:rsidR="002E4ABB" w:rsidRPr="00162726">
      <w:rPr>
        <w:b/>
        <w:sz w:val="18"/>
        <w:szCs w:val="18"/>
      </w:rPr>
      <w:t>s.</w:t>
    </w:r>
  </w:p>
  <w:p w:rsidR="002E4ABB" w:rsidRPr="00162726" w:rsidRDefault="002E4ABB" w:rsidP="002E4ABB">
    <w:pPr>
      <w:pStyle w:val="Zhlav"/>
      <w:ind w:left="1843"/>
      <w:rPr>
        <w:sz w:val="18"/>
        <w:szCs w:val="18"/>
      </w:rPr>
    </w:pPr>
    <w:r w:rsidRPr="00162726">
      <w:rPr>
        <w:sz w:val="18"/>
        <w:szCs w:val="18"/>
      </w:rPr>
      <w:t>Sídlo: Kréta 158, 411 55 Terezín</w:t>
    </w:r>
  </w:p>
  <w:p w:rsidR="002E4ABB" w:rsidRDefault="002E4ABB" w:rsidP="002E4ABB">
    <w:pPr>
      <w:pStyle w:val="Zhlav"/>
      <w:ind w:left="1843"/>
      <w:rPr>
        <w:sz w:val="18"/>
        <w:szCs w:val="18"/>
      </w:rPr>
    </w:pPr>
    <w:r w:rsidRPr="00162726">
      <w:rPr>
        <w:sz w:val="18"/>
        <w:szCs w:val="18"/>
      </w:rPr>
      <w:t>IČO: 26999234</w:t>
    </w:r>
  </w:p>
  <w:p w:rsidR="002E4ABB" w:rsidRPr="00D224D5" w:rsidRDefault="002E4ABB" w:rsidP="002E4ABB">
    <w:pPr>
      <w:pStyle w:val="Zhlav"/>
      <w:ind w:left="1843"/>
      <w:rPr>
        <w:b/>
      </w:rPr>
    </w:pPr>
    <w:r w:rsidRPr="00D224D5">
      <w:rPr>
        <w:b/>
        <w:sz w:val="18"/>
        <w:szCs w:val="18"/>
      </w:rPr>
      <w:t>www.cpnrp.cz</w:t>
    </w:r>
  </w:p>
  <w:p w:rsidR="002E4ABB" w:rsidRPr="00162726" w:rsidRDefault="002E4ABB" w:rsidP="002E4ABB">
    <w:pPr>
      <w:pStyle w:val="Zhlav"/>
      <w:ind w:left="1843"/>
      <w:rPr>
        <w:sz w:val="18"/>
        <w:szCs w:val="18"/>
      </w:rPr>
    </w:pPr>
  </w:p>
  <w:p w:rsidR="002E4ABB" w:rsidRPr="00492542" w:rsidRDefault="002E4ABB" w:rsidP="002E4ABB">
    <w:pPr>
      <w:pStyle w:val="Zhlav"/>
      <w:ind w:left="1843"/>
      <w:rPr>
        <w:sz w:val="4"/>
        <w:szCs w:val="4"/>
      </w:rPr>
    </w:pPr>
  </w:p>
  <w:p w:rsidR="002E4ABB" w:rsidRPr="00162726" w:rsidRDefault="002E4ABB" w:rsidP="002E4ABB">
    <w:pPr>
      <w:pStyle w:val="Zhlav"/>
      <w:ind w:left="1843"/>
      <w:rPr>
        <w:b/>
        <w:sz w:val="18"/>
        <w:szCs w:val="18"/>
      </w:rPr>
    </w:pPr>
    <w:r w:rsidRPr="00162726">
      <w:rPr>
        <w:b/>
        <w:sz w:val="18"/>
        <w:szCs w:val="18"/>
      </w:rPr>
      <w:t>PORADNA PRO NRP</w:t>
    </w:r>
    <w:r>
      <w:rPr>
        <w:b/>
        <w:sz w:val="18"/>
        <w:szCs w:val="18"/>
      </w:rPr>
      <w:tab/>
      <w:t xml:space="preserve">                            PORADNA PRO NRP</w:t>
    </w:r>
  </w:p>
  <w:p w:rsidR="002E4ABB" w:rsidRPr="00162726" w:rsidRDefault="002E4ABB" w:rsidP="002E4ABB">
    <w:pPr>
      <w:pStyle w:val="Zhlav"/>
      <w:tabs>
        <w:tab w:val="clear" w:pos="4536"/>
        <w:tab w:val="center" w:pos="4962"/>
      </w:tabs>
      <w:ind w:left="1843"/>
      <w:rPr>
        <w:sz w:val="18"/>
        <w:szCs w:val="18"/>
      </w:rPr>
    </w:pPr>
    <w:r w:rsidRPr="00162726">
      <w:rPr>
        <w:sz w:val="18"/>
        <w:szCs w:val="18"/>
      </w:rPr>
      <w:t>Teplická 3, 412 01 Litoměřice</w:t>
    </w:r>
    <w:r>
      <w:rPr>
        <w:sz w:val="18"/>
        <w:szCs w:val="18"/>
      </w:rPr>
      <w:t xml:space="preserve">        </w:t>
    </w:r>
    <w:r>
      <w:rPr>
        <w:sz w:val="18"/>
        <w:szCs w:val="18"/>
      </w:rPr>
      <w:tab/>
      <w:t xml:space="preserve">    V Jirchářích 60/6, 400 02 Ústí nad Labem</w:t>
    </w:r>
  </w:p>
  <w:p w:rsidR="002E4ABB" w:rsidRPr="00162726" w:rsidRDefault="002E4ABB" w:rsidP="002E4ABB">
    <w:pPr>
      <w:pStyle w:val="Zhlav"/>
      <w:ind w:left="1843"/>
      <w:rPr>
        <w:sz w:val="18"/>
        <w:szCs w:val="18"/>
      </w:rPr>
    </w:pPr>
    <w:r w:rsidRPr="00162726">
      <w:rPr>
        <w:sz w:val="18"/>
        <w:szCs w:val="18"/>
      </w:rPr>
      <w:t>tel: 731 557 681, 416 533</w:t>
    </w:r>
    <w:r>
      <w:rPr>
        <w:sz w:val="18"/>
        <w:szCs w:val="18"/>
      </w:rPr>
      <w:t> </w:t>
    </w:r>
    <w:r w:rsidRPr="00162726">
      <w:rPr>
        <w:sz w:val="18"/>
        <w:szCs w:val="18"/>
      </w:rPr>
      <w:t>554</w:t>
    </w:r>
    <w:r>
      <w:rPr>
        <w:sz w:val="18"/>
        <w:szCs w:val="18"/>
      </w:rPr>
      <w:t xml:space="preserve">              tel: 771 770 360</w:t>
    </w:r>
  </w:p>
  <w:p w:rsidR="002516F5" w:rsidRDefault="002516F5" w:rsidP="002516F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EC2"/>
    <w:multiLevelType w:val="hybridMultilevel"/>
    <w:tmpl w:val="F85EC7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431EE"/>
    <w:multiLevelType w:val="hybridMultilevel"/>
    <w:tmpl w:val="758E4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C632F"/>
    <w:multiLevelType w:val="hybridMultilevel"/>
    <w:tmpl w:val="7AF80CD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A5E1A"/>
    <w:multiLevelType w:val="hybridMultilevel"/>
    <w:tmpl w:val="1846AA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E1C46"/>
    <w:multiLevelType w:val="hybridMultilevel"/>
    <w:tmpl w:val="E982CE6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87AC7"/>
    <w:multiLevelType w:val="hybridMultilevel"/>
    <w:tmpl w:val="D860791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C5C8D"/>
    <w:multiLevelType w:val="hybridMultilevel"/>
    <w:tmpl w:val="92B24E1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E4068"/>
    <w:multiLevelType w:val="hybridMultilevel"/>
    <w:tmpl w:val="8FC4FE70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FC17E9"/>
    <w:multiLevelType w:val="hybridMultilevel"/>
    <w:tmpl w:val="F894FC3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2516F5"/>
    <w:rsid w:val="00004615"/>
    <w:rsid w:val="0008402F"/>
    <w:rsid w:val="000B25DC"/>
    <w:rsid w:val="000C74F6"/>
    <w:rsid w:val="000F74D2"/>
    <w:rsid w:val="00101CE4"/>
    <w:rsid w:val="00107848"/>
    <w:rsid w:val="001220C2"/>
    <w:rsid w:val="00123038"/>
    <w:rsid w:val="001230D3"/>
    <w:rsid w:val="001538E6"/>
    <w:rsid w:val="00153CF7"/>
    <w:rsid w:val="00167EF7"/>
    <w:rsid w:val="001750B3"/>
    <w:rsid w:val="001750F0"/>
    <w:rsid w:val="00191FAE"/>
    <w:rsid w:val="001C4F06"/>
    <w:rsid w:val="00202FE1"/>
    <w:rsid w:val="0020456B"/>
    <w:rsid w:val="00204FC3"/>
    <w:rsid w:val="0022685A"/>
    <w:rsid w:val="00243D42"/>
    <w:rsid w:val="002516F5"/>
    <w:rsid w:val="002521B5"/>
    <w:rsid w:val="002567ED"/>
    <w:rsid w:val="002661E7"/>
    <w:rsid w:val="0029725A"/>
    <w:rsid w:val="002C59A3"/>
    <w:rsid w:val="002D781A"/>
    <w:rsid w:val="002E4ABB"/>
    <w:rsid w:val="002E566A"/>
    <w:rsid w:val="00304B5D"/>
    <w:rsid w:val="003101C6"/>
    <w:rsid w:val="00313D13"/>
    <w:rsid w:val="003361B5"/>
    <w:rsid w:val="003605DF"/>
    <w:rsid w:val="00365808"/>
    <w:rsid w:val="003B6ECC"/>
    <w:rsid w:val="003C10BA"/>
    <w:rsid w:val="003C7846"/>
    <w:rsid w:val="003D5902"/>
    <w:rsid w:val="003D5FDF"/>
    <w:rsid w:val="003E4924"/>
    <w:rsid w:val="003F78D7"/>
    <w:rsid w:val="00401ABA"/>
    <w:rsid w:val="00426F14"/>
    <w:rsid w:val="00430F43"/>
    <w:rsid w:val="004459D6"/>
    <w:rsid w:val="00456D24"/>
    <w:rsid w:val="0045744B"/>
    <w:rsid w:val="00466650"/>
    <w:rsid w:val="004675EA"/>
    <w:rsid w:val="004761FD"/>
    <w:rsid w:val="004B49E9"/>
    <w:rsid w:val="004B779E"/>
    <w:rsid w:val="004C59DB"/>
    <w:rsid w:val="004E1BE2"/>
    <w:rsid w:val="004E4092"/>
    <w:rsid w:val="004F4CF3"/>
    <w:rsid w:val="004F582D"/>
    <w:rsid w:val="0050551E"/>
    <w:rsid w:val="005468F2"/>
    <w:rsid w:val="00565AA9"/>
    <w:rsid w:val="0057361A"/>
    <w:rsid w:val="0057656D"/>
    <w:rsid w:val="00580462"/>
    <w:rsid w:val="005C69D1"/>
    <w:rsid w:val="00612FEF"/>
    <w:rsid w:val="006225EE"/>
    <w:rsid w:val="00627242"/>
    <w:rsid w:val="00650390"/>
    <w:rsid w:val="006562B5"/>
    <w:rsid w:val="00672428"/>
    <w:rsid w:val="006801EE"/>
    <w:rsid w:val="006944A6"/>
    <w:rsid w:val="006B0F33"/>
    <w:rsid w:val="006B4ED9"/>
    <w:rsid w:val="006C3396"/>
    <w:rsid w:val="006D4796"/>
    <w:rsid w:val="006D5AC8"/>
    <w:rsid w:val="00704EA3"/>
    <w:rsid w:val="007157B4"/>
    <w:rsid w:val="007159F5"/>
    <w:rsid w:val="0076170E"/>
    <w:rsid w:val="00765DE9"/>
    <w:rsid w:val="0077249B"/>
    <w:rsid w:val="00773056"/>
    <w:rsid w:val="00777EE1"/>
    <w:rsid w:val="007C37D3"/>
    <w:rsid w:val="007D54A5"/>
    <w:rsid w:val="007E7EE6"/>
    <w:rsid w:val="008632A8"/>
    <w:rsid w:val="00876DAB"/>
    <w:rsid w:val="008823A0"/>
    <w:rsid w:val="008A5311"/>
    <w:rsid w:val="008E504D"/>
    <w:rsid w:val="008F6985"/>
    <w:rsid w:val="008F7B0E"/>
    <w:rsid w:val="009037EC"/>
    <w:rsid w:val="00914E41"/>
    <w:rsid w:val="0093712D"/>
    <w:rsid w:val="00963F07"/>
    <w:rsid w:val="00972207"/>
    <w:rsid w:val="00996981"/>
    <w:rsid w:val="009A345E"/>
    <w:rsid w:val="009A6CCE"/>
    <w:rsid w:val="009C4FC6"/>
    <w:rsid w:val="009F359B"/>
    <w:rsid w:val="00A01A28"/>
    <w:rsid w:val="00A16FE1"/>
    <w:rsid w:val="00A20CC3"/>
    <w:rsid w:val="00A52EAE"/>
    <w:rsid w:val="00A9017A"/>
    <w:rsid w:val="00A9491E"/>
    <w:rsid w:val="00A968EA"/>
    <w:rsid w:val="00AA2BD4"/>
    <w:rsid w:val="00AC75A2"/>
    <w:rsid w:val="00AD1C32"/>
    <w:rsid w:val="00AE0442"/>
    <w:rsid w:val="00AF0F99"/>
    <w:rsid w:val="00AF10EB"/>
    <w:rsid w:val="00B12EA5"/>
    <w:rsid w:val="00B174AC"/>
    <w:rsid w:val="00B26034"/>
    <w:rsid w:val="00B31896"/>
    <w:rsid w:val="00B40E5A"/>
    <w:rsid w:val="00B454D7"/>
    <w:rsid w:val="00B73522"/>
    <w:rsid w:val="00B96833"/>
    <w:rsid w:val="00BB6907"/>
    <w:rsid w:val="00BC362E"/>
    <w:rsid w:val="00BD7C11"/>
    <w:rsid w:val="00BE5DC0"/>
    <w:rsid w:val="00C021F0"/>
    <w:rsid w:val="00C11098"/>
    <w:rsid w:val="00C20BDB"/>
    <w:rsid w:val="00C2453D"/>
    <w:rsid w:val="00C4468B"/>
    <w:rsid w:val="00C46E8F"/>
    <w:rsid w:val="00C57930"/>
    <w:rsid w:val="00C72F81"/>
    <w:rsid w:val="00C75775"/>
    <w:rsid w:val="00C82834"/>
    <w:rsid w:val="00C871BE"/>
    <w:rsid w:val="00CA4798"/>
    <w:rsid w:val="00CA60CB"/>
    <w:rsid w:val="00CE5135"/>
    <w:rsid w:val="00CF3BA3"/>
    <w:rsid w:val="00CF468F"/>
    <w:rsid w:val="00CF7648"/>
    <w:rsid w:val="00D63577"/>
    <w:rsid w:val="00D75F64"/>
    <w:rsid w:val="00D934CD"/>
    <w:rsid w:val="00DB6A97"/>
    <w:rsid w:val="00DC5CCE"/>
    <w:rsid w:val="00DC6642"/>
    <w:rsid w:val="00E03B6A"/>
    <w:rsid w:val="00E31805"/>
    <w:rsid w:val="00E766B8"/>
    <w:rsid w:val="00E93F0E"/>
    <w:rsid w:val="00EA233E"/>
    <w:rsid w:val="00ED1AFA"/>
    <w:rsid w:val="00EF76EA"/>
    <w:rsid w:val="00F11180"/>
    <w:rsid w:val="00F17D10"/>
    <w:rsid w:val="00F22441"/>
    <w:rsid w:val="00F43237"/>
    <w:rsid w:val="00F5705B"/>
    <w:rsid w:val="00F63696"/>
    <w:rsid w:val="00F84E6F"/>
    <w:rsid w:val="00FA3E42"/>
    <w:rsid w:val="00FA75B4"/>
    <w:rsid w:val="00FC31BC"/>
    <w:rsid w:val="00FD5E10"/>
    <w:rsid w:val="00FF22DE"/>
    <w:rsid w:val="00FF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alibri" w:hAnsi="Century Gothic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E42"/>
    <w:pPr>
      <w:spacing w:after="200" w:line="276" w:lineRule="auto"/>
    </w:pPr>
    <w:rPr>
      <w:szCs w:val="22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2E566A"/>
    <w:pPr>
      <w:keepNext/>
      <w:spacing w:after="0" w:line="240" w:lineRule="auto"/>
      <w:jc w:val="center"/>
      <w:outlineLvl w:val="2"/>
    </w:pPr>
    <w:rPr>
      <w:rFonts w:ascii="Comic Sans MS" w:eastAsia="Times New Roman" w:hAnsi="Comic Sans MS"/>
      <w:color w:val="FF0000"/>
      <w:sz w:val="56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0456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1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16F5"/>
  </w:style>
  <w:style w:type="paragraph" w:styleId="Zpat">
    <w:name w:val="footer"/>
    <w:basedOn w:val="Normln"/>
    <w:link w:val="ZpatChar"/>
    <w:uiPriority w:val="99"/>
    <w:semiHidden/>
    <w:unhideWhenUsed/>
    <w:rsid w:val="00251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516F5"/>
  </w:style>
  <w:style w:type="paragraph" w:styleId="Textbubliny">
    <w:name w:val="Balloon Text"/>
    <w:basedOn w:val="Normln"/>
    <w:link w:val="TextbublinyChar"/>
    <w:uiPriority w:val="99"/>
    <w:semiHidden/>
    <w:unhideWhenUsed/>
    <w:rsid w:val="002516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516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7B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cerv">
    <w:name w:val="cerv"/>
    <w:basedOn w:val="Standardnpsmoodstavce"/>
    <w:rsid w:val="008F7B0E"/>
  </w:style>
  <w:style w:type="character" w:customStyle="1" w:styleId="Nadpis3Char">
    <w:name w:val="Nadpis 3 Char"/>
    <w:link w:val="Nadpis3"/>
    <w:rsid w:val="002E566A"/>
    <w:rPr>
      <w:rFonts w:ascii="Comic Sans MS" w:eastAsia="Times New Roman" w:hAnsi="Comic Sans MS"/>
      <w:color w:val="FF0000"/>
      <w:sz w:val="56"/>
    </w:rPr>
  </w:style>
  <w:style w:type="character" w:customStyle="1" w:styleId="ff1">
    <w:name w:val="ff1"/>
    <w:rsid w:val="000C74F6"/>
  </w:style>
  <w:style w:type="character" w:customStyle="1" w:styleId="Nadpis5Char">
    <w:name w:val="Nadpis 5 Char"/>
    <w:link w:val="Nadpis5"/>
    <w:uiPriority w:val="9"/>
    <w:semiHidden/>
    <w:rsid w:val="0020456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4402">
              <w:marLeft w:val="1"/>
              <w:marRight w:val="1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6715">
                  <w:marLeft w:val="2"/>
                  <w:marRight w:val="2"/>
                  <w:marTop w:val="2"/>
                  <w:marBottom w:val="2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47209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EBC7A-381A-4F05-B0F5-308D72F3E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Uzivatel</cp:lastModifiedBy>
  <cp:revision>22</cp:revision>
  <cp:lastPrinted>2016-08-08T13:16:00Z</cp:lastPrinted>
  <dcterms:created xsi:type="dcterms:W3CDTF">2016-03-01T12:47:00Z</dcterms:created>
  <dcterms:modified xsi:type="dcterms:W3CDTF">2016-08-08T13:17:00Z</dcterms:modified>
</cp:coreProperties>
</file>